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b/>
          <w:sz w:val="44"/>
          <w:szCs w:val="44"/>
        </w:rPr>
      </w:pPr>
      <w:bookmarkStart w:id="0" w:name="_GoBack"/>
      <w:bookmarkEnd w:id="0"/>
      <w:r>
        <w:rPr>
          <w:rFonts w:asciiTheme="minorEastAsia" w:hAnsiTheme="minorEastAsia"/>
          <w:b/>
          <w:sz w:val="44"/>
          <w:szCs w:val="44"/>
        </w:rPr>
        <w:t>“亲”“清”关系维护协议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甲方：攀钢集团西昌钢钒有限公司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乙方：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ascii="仿宋" w:hAnsi="仿宋" w:eastAsia="仿宋"/>
          <w:sz w:val="32"/>
          <w:szCs w:val="32"/>
        </w:rPr>
        <w:t>为构建“亲”“清”合作伙伴关系，共同创造廉洁、健康的生态环境，维护供需双方的正当利益，依据国家有关法律法规，甲乙双方现就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color w:val="FF0000"/>
          <w:sz w:val="32"/>
          <w:szCs w:val="32"/>
          <w:u w:val="single"/>
        </w:rPr>
        <w:t xml:space="preserve">（合同名称）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</w:t>
      </w:r>
    </w:p>
    <w:p>
      <w:pPr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ascii="仿宋" w:hAnsi="仿宋" w:eastAsia="仿宋"/>
          <w:sz w:val="32"/>
          <w:szCs w:val="32"/>
        </w:rPr>
        <w:t>业务交往过程中有关事项达成如下协议：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一、凡出现下列情形，均视为违反本协议约定的行为： 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（一）乙方向甲方人员及其亲属、特定关系人赠送礼品、礼金、红包、消费卡和其他金融产品等财物；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（二）乙方安排甲方人员及其配偶、子女、亲属、特定关系人参与乙方经营活动；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（三）乙方为甲方人员报销应由甲方人员个人支付的费用， 或为其提供旅游、健身、娱乐等项目；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（四）乙方为甲方人员的私人事务提供可能影响业务公正的方便或帮助，私人事务包括但不限于：购房、购物、理财、旅游、婚丧嫁娶、配偶及子女就业等；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（五）乙方在招投标过程中存在串标、围标等行为；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（六）其他可能影响甲方人员公正开展业务的情形。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二、如乙方在业务交往过程中发生上述所列事项，则乙方违约，乙方同意在甲方查实后，按本单位违法或违规违纪行为涉及金额的10倍给予甲方赔偿，同时接受甲方按照《攀钢违法违纪行为主体管理办法》进行处理。 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三、如甲方人员在业务交往过程中要求乙方提供与正常工作无关的方便（包括但不限于本协议第一条所列情形），乙方有权向甲方纪检部门举报。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举报电话：0834-6230951 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四、对积极配合协助甲方查办廉洁案件的乙方，甲方将视情节减轻、从轻或免予追究违约责任。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五、本协议条款由甲乙双方互相监督，共同执行。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六、本协议有效期：自签订之日起至双方业务合作结束。 七、本协议书一式二份，甲方一份，乙方一份，经甲乙双方 签字盖章后生效。 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甲方：（盖章） </w:t>
      </w:r>
      <w:r>
        <w:rPr>
          <w:rFonts w:hint="eastAsia" w:ascii="仿宋" w:hAnsi="仿宋" w:eastAsia="仿宋"/>
          <w:sz w:val="32"/>
          <w:szCs w:val="32"/>
        </w:rPr>
        <w:t xml:space="preserve">              </w:t>
      </w:r>
      <w:r>
        <w:rPr>
          <w:rFonts w:ascii="仿宋" w:hAnsi="仿宋" w:eastAsia="仿宋"/>
          <w:sz w:val="32"/>
          <w:szCs w:val="32"/>
        </w:rPr>
        <w:t>乙方：（盖章）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left="105" w:leftChars="50" w:firstLine="480" w:firstLineChars="15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甲方代表： </w:t>
      </w:r>
      <w:r>
        <w:rPr>
          <w:rFonts w:hint="eastAsia" w:ascii="仿宋" w:hAnsi="仿宋" w:eastAsia="仿宋"/>
          <w:sz w:val="32"/>
          <w:szCs w:val="32"/>
        </w:rPr>
        <w:t xml:space="preserve">                 </w:t>
      </w:r>
      <w:r>
        <w:rPr>
          <w:rFonts w:ascii="仿宋" w:hAnsi="仿宋" w:eastAsia="仿宋"/>
          <w:sz w:val="32"/>
          <w:szCs w:val="32"/>
        </w:rPr>
        <w:t xml:space="preserve">乙方代表： </w:t>
      </w:r>
    </w:p>
    <w:p>
      <w:pPr>
        <w:ind w:left="105" w:leftChars="50" w:firstLine="4960" w:firstLineChars="155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联系电话： </w:t>
      </w:r>
    </w:p>
    <w:p>
      <w:pPr>
        <w:ind w:left="105" w:leftChars="50" w:firstLine="480" w:firstLineChars="150"/>
        <w:rPr>
          <w:rFonts w:hint="eastAsia" w:ascii="仿宋" w:hAnsi="仿宋" w:eastAsia="仿宋"/>
          <w:sz w:val="32"/>
          <w:szCs w:val="32"/>
        </w:rPr>
      </w:pPr>
    </w:p>
    <w:p>
      <w:pPr>
        <w:ind w:left="105" w:leftChars="50" w:firstLine="1280" w:firstLineChars="4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签订日期：</w:t>
      </w: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ascii="仿宋" w:hAnsi="仿宋" w:eastAsia="仿宋"/>
          <w:sz w:val="32"/>
          <w:szCs w:val="32"/>
        </w:rPr>
        <w:t xml:space="preserve">年 </w:t>
      </w: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ascii="仿宋" w:hAnsi="仿宋" w:eastAsia="仿宋"/>
          <w:sz w:val="32"/>
          <w:szCs w:val="32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2F"/>
    <w:rsid w:val="005C2CF7"/>
    <w:rsid w:val="00653554"/>
    <w:rsid w:val="00C91331"/>
    <w:rsid w:val="00C9422F"/>
    <w:rsid w:val="00D30B74"/>
    <w:rsid w:val="00FD6604"/>
    <w:rsid w:val="50E7685A"/>
    <w:rsid w:val="739D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124</Words>
  <Characters>710</Characters>
  <Lines>5</Lines>
  <Paragraphs>1</Paragraphs>
  <TotalTime>13</TotalTime>
  <ScaleCrop>false</ScaleCrop>
  <LinksUpToDate>false</LinksUpToDate>
  <CharactersWithSpaces>833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2023-02-08T00:44:00Z</dcterms:created>
  <dc:creator>濮��璐�(CD1F71AA8DD541C181C5A510D234CEB6)</dc:creator>
  <cp:lastModifiedBy>HP</cp:lastModifiedBy>
  <dcterms:modified xsi:type="dcterms:W3CDTF">2023-03-16T07:38:14Z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