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采购中心谈判采购规则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本谈判采购规则仅适用于本次招标/询比过程。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本文所指谈判采购，是经公开招标/询比，仅一家投标方响应，转为谈判采购（采购方自行组织），由采购中心谈判小组与投标方进行单一来源磋商的采购方式。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采购中心谈判小组由采购中心专业采购部、技术商情部、采购运营部组成。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在谈判采购过程中，采购中心谈判小组与投标方仅对价格/金额进行磋商。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采购中心谈判小组可通过一轮或多轮交流谈判，与投标方确定拟成交价格/金额。拟成交价格/金额，不应大于投标方在招标平台的投标价格/金额。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采购中心谈判小组根据磋商情况，给出推荐成交或流标的意见，并按规定流程履行审批程序。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55FB"/>
    <w:multiLevelType w:val="singleLevel"/>
    <w:tmpl w:val="349055FB"/>
    <w:lvl w:ilvl="0" w:tentative="0">
      <w:start w:val="1"/>
      <w:numFmt w:val="chineseCounting"/>
      <w:suff w:val="nothing"/>
      <w:lvlText w:val="第%1条 "/>
      <w:lvlJc w:val="left"/>
      <w:pPr>
        <w:tabs>
          <w:tab w:val="left" w:pos="0"/>
        </w:tabs>
        <w:ind w:left="0" w:firstLine="420"/>
      </w:pPr>
      <w:rPr>
        <w:rFonts w:hint="eastAsia" w:ascii="宋体" w:hAnsi="宋体" w:eastAsia="仿宋" w:cs="仿宋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1D629E"/>
    <w:rsid w:val="22A465C9"/>
    <w:rsid w:val="34E666ED"/>
    <w:rsid w:val="38927A88"/>
    <w:rsid w:val="56041296"/>
    <w:rsid w:val="690B5069"/>
    <w:rsid w:val="711F7AF7"/>
    <w:rsid w:val="751A4502"/>
    <w:rsid w:val="760141DA"/>
    <w:rsid w:val="7E47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next w:val="1"/>
    <w:qFormat/>
    <w:uiPriority w:val="0"/>
    <w:rPr>
      <w:rFonts w:asciiTheme="minorAscii" w:hAnsiTheme="minorAscii"/>
    </w:rPr>
  </w:style>
  <w:style w:type="paragraph" w:customStyle="1" w:styleId="5">
    <w:name w:val="样式2"/>
    <w:basedOn w:val="1"/>
    <w:next w:val="1"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2022-08-14T09:15:00Z</dcterms:created>
  <dc:creator>王玮</dc:creator>
  <cp:lastModifiedBy>李晓丹</cp:lastModifiedBy>
  <dcterms:modified xsi:type="dcterms:W3CDTF">2024-07-11T01:15:01Z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